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rPr>
          <w:sz w:val="32"/>
        </w:rPr>
        <w:t>Comptable de Copropriété - L'Haÿ-les-Roses (94)</w:t>
      </w:r>
    </w:p>
    <w:p>
      <w:pPr>
        <w:jc w:val="center"/>
      </w:pPr>
      <w:r>
        <w:rPr>
          <w:sz w:val="24"/>
        </w:rPr>
        <w:t>Comptable de copropriété expérimenté dans la gestion des comptes, des budgets prévisionnels, et des relations avec les copropriétaires. Expertise dans la gestion des sinistres, des AG, et la gestion des appels de fonds.</w:t>
      </w:r>
    </w:p>
    <w:p>
      <w:pPr>
        <w:pStyle w:val="Heading2"/>
      </w:pPr>
      <w:r>
        <w:rPr>
          <w:sz w:val="28"/>
          <w:u w:val="single"/>
        </w:rPr>
        <w:t>Expérience Professionnelle</w:t>
      </w:r>
    </w:p>
    <w:p>
      <w:pPr>
        <w:pStyle w:val="Heading3"/>
      </w:pPr>
      <w:r>
        <w:rPr>
          <w:sz w:val="24"/>
        </w:rPr>
        <w:t>Comptable Gérance et Copropriété - ADMINISTRATEUR DE BIEN (L'Haÿ-les-Roses (94), Mai 2023 - Mai 2024)</w:t>
      </w:r>
    </w:p>
    <w:p>
      <w:pPr>
        <w:pStyle w:val="ListBullet"/>
      </w:pPr>
      <w:r>
        <w:rPr>
          <w:sz w:val="22"/>
        </w:rPr>
        <w:t>- Gestion des budgets prévisionnels et convocations des AG</w:t>
      </w:r>
    </w:p>
    <w:p>
      <w:pPr>
        <w:pStyle w:val="ListBullet"/>
      </w:pPr>
      <w:r>
        <w:rPr>
          <w:sz w:val="22"/>
        </w:rPr>
        <w:t>- Suivi des sinistres et relations avec les assureurs</w:t>
      </w:r>
    </w:p>
    <w:p>
      <w:pPr>
        <w:pStyle w:val="ListBullet"/>
      </w:pPr>
      <w:r>
        <w:rPr>
          <w:sz w:val="22"/>
        </w:rPr>
        <w:t>- Organisation des assemblées générales et mise en œuvre des décisions</w:t>
      </w:r>
    </w:p>
    <w:p>
      <w:pPr>
        <w:pStyle w:val="ListBullet"/>
      </w:pPr>
      <w:r>
        <w:rPr>
          <w:sz w:val="22"/>
        </w:rPr>
        <w:t>- Suivi des trésoreries et gestion des comptes des immeubles</w:t>
      </w:r>
    </w:p>
    <w:p>
      <w:pPr>
        <w:pStyle w:val="ListBullet"/>
      </w:pPr>
      <w:r>
        <w:rPr>
          <w:sz w:val="22"/>
        </w:rPr>
        <w:t>- Utilisation des logiciels EVEN et IMMOPEN pour le suivi des dossiers</w:t>
      </w:r>
    </w:p>
    <w:p>
      <w:pPr>
        <w:pStyle w:val="ListBullet"/>
      </w:pPr>
      <w:r>
        <w:rPr>
          <w:sz w:val="22"/>
        </w:rPr>
        <w:t>- Coordination des travaux et gestion des ordres de service</w:t>
      </w:r>
    </w:p>
    <w:p>
      <w:pPr>
        <w:pStyle w:val="Heading3"/>
      </w:pPr>
      <w:r>
        <w:rPr>
          <w:sz w:val="24"/>
        </w:rPr>
        <w:t>Gestionnaire de Copropriété Junior - FONCIA (Paris (75), Juin 2022 - Novembre 2022)</w:t>
      </w:r>
    </w:p>
    <w:p>
      <w:pPr>
        <w:pStyle w:val="ListBullet"/>
      </w:pPr>
      <w:r>
        <w:rPr>
          <w:sz w:val="22"/>
        </w:rPr>
        <w:t>- Suivi des décisions des AG et gestion des budgets</w:t>
      </w:r>
    </w:p>
    <w:p>
      <w:pPr>
        <w:pStyle w:val="ListBullet"/>
      </w:pPr>
      <w:r>
        <w:rPr>
          <w:sz w:val="22"/>
        </w:rPr>
        <w:t>- Gestion des sinistres et relations avec les assureurs</w:t>
      </w:r>
    </w:p>
    <w:p>
      <w:pPr>
        <w:pStyle w:val="ListBullet"/>
      </w:pPr>
      <w:r>
        <w:rPr>
          <w:sz w:val="22"/>
        </w:rPr>
        <w:t>- Suivi des appels de fonds et gestion des charges</w:t>
      </w:r>
    </w:p>
    <w:p>
      <w:pPr>
        <w:pStyle w:val="ListBullet"/>
      </w:pPr>
      <w:r>
        <w:rPr>
          <w:sz w:val="22"/>
        </w:rPr>
        <w:t>- Suivi des comptes de copropriétaires et des trésoreries</w:t>
      </w:r>
    </w:p>
    <w:p>
      <w:pPr>
        <w:pStyle w:val="ListBullet"/>
      </w:pPr>
      <w:r>
        <w:rPr>
          <w:sz w:val="22"/>
        </w:rPr>
        <w:t>- Coordination des travaux et gestion des ordres de mission</w:t>
      </w:r>
    </w:p>
    <w:p>
      <w:pPr>
        <w:pStyle w:val="ListBullet"/>
      </w:pPr>
      <w:r>
        <w:rPr>
          <w:sz w:val="22"/>
        </w:rPr>
        <w:t>- Utilisation du logiciel THETRAWIN</w:t>
      </w:r>
    </w:p>
    <w:p>
      <w:pPr>
        <w:pStyle w:val="Heading2"/>
      </w:pPr>
      <w:r>
        <w:rPr>
          <w:sz w:val="28"/>
          <w:u w:val="single"/>
        </w:rPr>
        <w:t>Formation</w:t>
      </w:r>
    </w:p>
    <w:p>
      <w:r>
        <w:rPr>
          <w:sz w:val="22"/>
        </w:rPr>
        <w:t>BTS Comptabilité Gestion - Nom de l'École (2009 - 2011)</w:t>
      </w:r>
    </w:p>
    <w:p>
      <w:r>
        <w:rPr>
          <w:sz w:val="22"/>
        </w:rPr>
        <w:t>Bac Pro Comptabilité - Nom du Lycée (2007 - 2009)</w:t>
      </w:r>
    </w:p>
    <w:p>
      <w:pPr>
        <w:pStyle w:val="Heading2"/>
      </w:pPr>
      <w:r>
        <w:rPr>
          <w:sz w:val="28"/>
          <w:u w:val="single"/>
        </w:rPr>
        <w:t>Compétences Logicielles</w:t>
      </w:r>
    </w:p>
    <w:p>
      <w:r>
        <w:rPr>
          <w:sz w:val="22"/>
        </w:rPr>
        <w:t>Ciel, Sage Comptabilité, SEII, Pack Office (Excel, Word), Altaïx, Gercop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Contact: Rabii ELKASTALANI | Téléphone: +337 69 01 15 43 | Email: elkastalanir@adb-recrutement.fr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